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16" w:rsidRDefault="00533A16" w:rsidP="00533A1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33A16" w:rsidRDefault="00533A16" w:rsidP="00533A1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 НОД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200E1">
        <w:rPr>
          <w:rFonts w:ascii="Times New Roman" w:eastAsia="Times New Roman" w:hAnsi="Times New Roman" w:cs="Times New Roman"/>
          <w:kern w:val="36"/>
          <w:sz w:val="28"/>
          <w:szCs w:val="28"/>
        </w:rPr>
        <w:t>«Посадка лука»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E200E1">
        <w:rPr>
          <w:rFonts w:ascii="Times New Roman" w:eastAsia="Times New Roman" w:hAnsi="Times New Roman" w:cs="Times New Roman"/>
          <w:kern w:val="36"/>
          <w:sz w:val="28"/>
          <w:szCs w:val="28"/>
        </w:rPr>
        <w:t>в младшей группе</w:t>
      </w:r>
    </w:p>
    <w:p w:rsidR="00533A16" w:rsidRPr="008E4287" w:rsidRDefault="00533A16" w:rsidP="00533A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Бережная 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лия Александровна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533A16" w:rsidRPr="008E4287" w:rsidRDefault="00533A16" w:rsidP="00533A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</w:p>
    <w:p w:rsidR="00533A16" w:rsidRDefault="00533A16" w:rsidP="00533A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МАДОУ «Детский сад комбинированного вида №11 </w:t>
      </w:r>
    </w:p>
    <w:p w:rsidR="00533A16" w:rsidRPr="002E73A5" w:rsidRDefault="00533A16" w:rsidP="00533A1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Алексеевка Белгородской области»</w:t>
      </w:r>
    </w:p>
    <w:p w:rsidR="00533A16" w:rsidRDefault="00533A16" w:rsidP="00533A1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33A16" w:rsidRPr="00E200E1" w:rsidRDefault="00533A16" w:rsidP="00533A1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E200E1">
        <w:rPr>
          <w:rFonts w:ascii="Times New Roman" w:eastAsia="Times New Roman" w:hAnsi="Times New Roman" w:cs="Times New Roman"/>
          <w:sz w:val="28"/>
          <w:szCs w:val="28"/>
        </w:rPr>
        <w:t> организовать совместный труд детей по посадке лука на зелень.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1. Научить детей простейшим приемам посадки растений.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 xml:space="preserve">2. Воспитывать умение работать в коллективе, уважение к </w:t>
      </w:r>
      <w:proofErr w:type="spellStart"/>
      <w:proofErr w:type="gramStart"/>
      <w:r w:rsidRPr="00E200E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200E1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труда своего и товарищей.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3. Развивать КГН и навыки самообслуживания.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4. Закрепить знания детей о признаках весны.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5. Сформировать общее представление об овощной культуре лук (внешние признаки, вкус, польза, посадочные характеристики)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200E1">
        <w:rPr>
          <w:rFonts w:ascii="Times New Roman" w:eastAsia="Times New Roman" w:hAnsi="Times New Roman" w:cs="Times New Roman"/>
          <w:sz w:val="28"/>
          <w:szCs w:val="28"/>
        </w:rPr>
        <w:t>Развивать связную речь (употребление в активном словаре прилагательных, согласованных с существительными в числе, роде и падеже, логическое мышление (последовательность событий, анализ)</w:t>
      </w:r>
      <w:proofErr w:type="gramEnd"/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 xml:space="preserve">Материалы: ящик с землей, лук на посадку, конверт с разрезанной картинкой «Лук»,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кукла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Крупич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00E1">
        <w:rPr>
          <w:rFonts w:ascii="Times New Roman" w:eastAsia="Times New Roman" w:hAnsi="Times New Roman" w:cs="Times New Roman"/>
          <w:sz w:val="28"/>
          <w:szCs w:val="28"/>
        </w:rPr>
        <w:t>лейки, баночка с водой.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bCs/>
          <w:sz w:val="28"/>
          <w:szCs w:val="28"/>
        </w:rPr>
        <w:t>Ход деятельности.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E200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Введение в игровую ситуацию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Дидактическая задача: мотивировать детей на включение в игровую деятельность.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Здравствуйте!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Дети, какое сейчас время года?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Как мы можем догадаться, что наступила весна?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Знаете, почему погода часто меняется? Потому что весна промочила ножки в луже и заболела! Она прислала письмо, в котором просит прислать ей витамины.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письмо нам от весны принесла кукла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Крупич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Посмотрите на нее, какая красавица. Это кукла не простая, он настоящая работница, любит на земле трудиться, любит урожай собирать и выращивать. Это кукла – помощница. Давайте посмотрим, что в письме.</w:t>
      </w:r>
      <w:r w:rsidRPr="00E200E1">
        <w:rPr>
          <w:rFonts w:ascii="Times New Roman" w:eastAsia="Times New Roman" w:hAnsi="Times New Roman" w:cs="Times New Roman"/>
          <w:sz w:val="28"/>
          <w:szCs w:val="28"/>
        </w:rPr>
        <w:t xml:space="preserve"> Отгадайте, что нужно весне, соберите из частей целую картинку!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Что у вас получилось? Почему лук полезен?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Давайте посадим лук в землю, а когда на нем появятся зеленые стрелочки, весна поправится!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кукла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Крупичнка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нам во всем помогать и подсказывать, как вырастить лук зеленым, сочным и полезным.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2. Игровая деятельность.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2.1 Игра «Знакомство с луковицей».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Дидактическая задача: проанализировать размер, форму, цвет и вкус лука.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Дети, у меня что-то есть под салфеткой. А что? Отгадайте загадку: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«Старый дед во сто шуб одет, кто его раздевает, тот слезы проливает»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Посмотрите, сколько лука! Какой формы луковица?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lastRenderedPageBreak/>
        <w:t>Какого она цвета? А кто пробовал лук на вкус, какой он?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У луковицы есть донышко и верхушка (показ). Из донышка появляются тонкие нити белого цвета – корешки. Из верхушки появится зеленый росток. Сажать лук в землю нужно донышком с корешками вниз. Закапывать полностью луковицу нельзя. Только наполовину!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Мы посадим лук для весны, чтобы она выздоровела, и для всех ребят, чтобы не заболеть!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2.2 Игра «Ростки»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Дидактическая задача: организовать активный отдых детей, развивать фантазию, моторику, координацию.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Встанем из-за стола и отдохнем!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Что мы сделаем с луковицей? Правильно, посадим в землю! (присели на корточки)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Лучок начинает медленно расти (медленно выпрямляемся)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У луковицы выросли большие зеленые стрелки и тянутся к солнышку (руки вверх и покачиваем ими из стороны в сторону)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2.3 Практическая часть. Посадка.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Дидактическая задача: научить детей делать в земле углубление и сажать в неё луковицу.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Раздаем каждому ребенку по одной луковице.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Дети, посмотрите внимательно, как я буду делать углубление и туда сажать луковицу!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А теперь вы сами будете сажать. Найдите у своей луковицы корешок. Сажайте!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Одну луковицу мы посадим в баночку с водой, а потом будем наблюдать, как появятся корни, а потом и зеленый росток!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Что нужно делать, чтобы наш лук хорошо рос? (поливать)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Куда мы поставим ящик? Почему на подоконнике лук лучше растет?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00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Итог.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Дидактическая задача: восстановить в памяти детей то, что они делали, создать ситуацию успеха.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Что мы с вами сегодня делали?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Зачем мы сажали лук?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Как мы будем за ним ухаживать?</w:t>
      </w:r>
    </w:p>
    <w:p w:rsidR="00533A16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00E1">
        <w:rPr>
          <w:rFonts w:ascii="Times New Roman" w:eastAsia="Times New Roman" w:hAnsi="Times New Roman" w:cs="Times New Roman"/>
          <w:sz w:val="28"/>
          <w:szCs w:val="28"/>
        </w:rPr>
        <w:t>- Вам понравилось?</w:t>
      </w:r>
    </w:p>
    <w:p w:rsidR="00533A16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поблагодарим нашу помощницу!</w:t>
      </w:r>
    </w:p>
    <w:p w:rsidR="00533A16" w:rsidRPr="00E200E1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533A16" w:rsidRPr="00EA5DDD" w:rsidRDefault="00533A16" w:rsidP="00533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C8E" w:rsidRDefault="009D4C8E"/>
    <w:sectPr w:rsidR="009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70"/>
    <w:rsid w:val="00303670"/>
    <w:rsid w:val="00533A16"/>
    <w:rsid w:val="009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>Curnos™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2017-05-16T19:39:00Z</dcterms:created>
  <dcterms:modified xsi:type="dcterms:W3CDTF">2017-05-16T19:40:00Z</dcterms:modified>
</cp:coreProperties>
</file>